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8E9" w:rsidRPr="006E7C33" w:rsidRDefault="00246728" w:rsidP="00C37706">
      <w:pPr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  <w:lang w:val="en-US"/>
        </w:rPr>
        <w:t>Supplement</w:t>
      </w:r>
      <w:r w:rsidR="00C37706" w:rsidRPr="006E7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37706" w:rsidRPr="00246728">
        <w:rPr>
          <w:rFonts w:ascii="Times New Roman" w:hAnsi="Times New Roman" w:cs="Times New Roman"/>
          <w:b/>
          <w:sz w:val="24"/>
          <w:szCs w:val="24"/>
          <w:lang w:val="en-US"/>
        </w:rPr>
        <w:t xml:space="preserve">Table </w:t>
      </w:r>
      <w:r w:rsidRPr="00246728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="00C37706" w:rsidRPr="006E7C33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6E7C33" w:rsidRPr="006E7C33">
        <w:rPr>
          <w:rFonts w:ascii="Times New Roman" w:hAnsi="Times New Roman" w:cs="Times New Roman"/>
          <w:sz w:val="24"/>
          <w:szCs w:val="24"/>
          <w:lang w:val="en-US"/>
        </w:rPr>
        <w:t xml:space="preserve"> Taxon-specific </w:t>
      </w:r>
      <w:proofErr w:type="spellStart"/>
      <w:r w:rsidR="006E7C33" w:rsidRPr="006E7C33">
        <w:rPr>
          <w:rFonts w:ascii="Times New Roman" w:hAnsi="Times New Roman" w:cs="Times New Roman"/>
          <w:sz w:val="24"/>
          <w:szCs w:val="24"/>
          <w:lang w:val="en-US"/>
        </w:rPr>
        <w:t>trophical</w:t>
      </w:r>
      <w:proofErr w:type="spellEnd"/>
      <w:r w:rsidR="006E7C33" w:rsidRPr="006E7C33">
        <w:rPr>
          <w:rFonts w:ascii="Times New Roman" w:hAnsi="Times New Roman" w:cs="Times New Roman"/>
          <w:sz w:val="24"/>
          <w:szCs w:val="24"/>
          <w:lang w:val="en-US"/>
        </w:rPr>
        <w:t xml:space="preserve"> score</w:t>
      </w:r>
      <w:r w:rsidR="00C37706" w:rsidRPr="006E7C33">
        <w:rPr>
          <w:rFonts w:ascii="Times New Roman" w:hAnsi="Times New Roman" w:cs="Times New Roman"/>
          <w:sz w:val="24"/>
          <w:szCs w:val="24"/>
          <w:lang w:val="en-US"/>
        </w:rPr>
        <w:t xml:space="preserve"> ranking  of centric diatoms from </w:t>
      </w:r>
      <w:bookmarkEnd w:id="0"/>
      <w:proofErr w:type="spellStart"/>
      <w:r w:rsidR="00C37706" w:rsidRPr="006E7C33">
        <w:rPr>
          <w:rFonts w:ascii="Times New Roman" w:hAnsi="Times New Roman" w:cs="Times New Roman"/>
          <w:sz w:val="24"/>
          <w:szCs w:val="24"/>
          <w:lang w:val="en-US"/>
        </w:rPr>
        <w:t>oligotraphentic</w:t>
      </w:r>
      <w:proofErr w:type="spellEnd"/>
      <w:r w:rsidR="00C37706" w:rsidRPr="006E7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878E9" w:rsidRPr="006E7C3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1878E9" w:rsidRPr="006E7C33">
        <w:rPr>
          <w:rFonts w:ascii="Times New Roman" w:hAnsi="Times New Roman" w:cs="Times New Roman"/>
          <w:sz w:val="24"/>
          <w:szCs w:val="24"/>
          <w:highlight w:val="cyan"/>
          <w:lang w:val="en-US"/>
        </w:rPr>
        <w:t>blue</w:t>
      </w:r>
      <w:r w:rsidR="001878E9" w:rsidRPr="006E7C33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C37706" w:rsidRPr="006E7C33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proofErr w:type="spellStart"/>
      <w:r w:rsidR="001878E9" w:rsidRPr="006E7C33">
        <w:rPr>
          <w:rFonts w:ascii="Times New Roman" w:hAnsi="Times New Roman" w:cs="Times New Roman"/>
          <w:sz w:val="24"/>
          <w:szCs w:val="24"/>
          <w:lang w:val="en-US"/>
        </w:rPr>
        <w:t>mesotraphentic</w:t>
      </w:r>
      <w:proofErr w:type="spellEnd"/>
      <w:r w:rsidR="001878E9" w:rsidRPr="006E7C33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1878E9" w:rsidRPr="008E5A26">
        <w:rPr>
          <w:rFonts w:ascii="Times New Roman" w:hAnsi="Times New Roman" w:cs="Times New Roman"/>
          <w:sz w:val="24"/>
          <w:szCs w:val="24"/>
          <w:highlight w:val="green"/>
          <w:lang w:val="en-US"/>
        </w:rPr>
        <w:t>green</w:t>
      </w:r>
      <w:r w:rsidR="001878E9" w:rsidRPr="006E7C33">
        <w:rPr>
          <w:rFonts w:ascii="Times New Roman" w:hAnsi="Times New Roman" w:cs="Times New Roman"/>
          <w:sz w:val="24"/>
          <w:szCs w:val="24"/>
          <w:lang w:val="en-US"/>
        </w:rPr>
        <w:t xml:space="preserve">) and </w:t>
      </w:r>
      <w:proofErr w:type="spellStart"/>
      <w:r w:rsidR="00C37706" w:rsidRPr="006E7C33">
        <w:rPr>
          <w:rFonts w:ascii="Times New Roman" w:hAnsi="Times New Roman" w:cs="Times New Roman"/>
          <w:sz w:val="24"/>
          <w:szCs w:val="24"/>
          <w:lang w:val="en-US"/>
        </w:rPr>
        <w:t>eutraphentic</w:t>
      </w:r>
      <w:proofErr w:type="spellEnd"/>
      <w:r w:rsidR="00C37706" w:rsidRPr="006E7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878E9" w:rsidRPr="006E7C3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1878E9" w:rsidRPr="008E5A26">
        <w:rPr>
          <w:rFonts w:ascii="Times New Roman" w:hAnsi="Times New Roman" w:cs="Times New Roman"/>
          <w:sz w:val="24"/>
          <w:szCs w:val="24"/>
          <w:highlight w:val="red"/>
          <w:lang w:val="en-US"/>
        </w:rPr>
        <w:t>red</w:t>
      </w:r>
      <w:r w:rsidR="001878E9" w:rsidRPr="006E7C33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C37706" w:rsidRPr="006E7C33">
        <w:rPr>
          <w:rFonts w:ascii="Times New Roman" w:hAnsi="Times New Roman" w:cs="Times New Roman"/>
          <w:sz w:val="24"/>
          <w:szCs w:val="24"/>
          <w:lang w:val="en-US"/>
        </w:rPr>
        <w:t>according to Wolfram et al. 2014 (Rebecca Codes and species names) and this dataset (3rd column) ranked with weighting factors as in Fig. 30 (right column)</w:t>
      </w:r>
      <w:r w:rsidR="00EF7AC7" w:rsidRPr="006E7C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878E9" w:rsidRPr="006E7C33" w:rsidRDefault="001878E9" w:rsidP="00C37706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3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8"/>
        <w:gridCol w:w="3312"/>
        <w:gridCol w:w="283"/>
        <w:gridCol w:w="4253"/>
      </w:tblGrid>
      <w:tr w:rsidR="001878E9" w:rsidRPr="00246728" w:rsidTr="00064F0F">
        <w:trPr>
          <w:trHeight w:val="386"/>
        </w:trPr>
        <w:tc>
          <w:tcPr>
            <w:tcW w:w="1508" w:type="dxa"/>
          </w:tcPr>
          <w:p w:rsidR="001878E9" w:rsidRPr="006E7C33" w:rsidRDefault="001878E9" w:rsidP="00C3770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312" w:type="dxa"/>
          </w:tcPr>
          <w:p w:rsidR="001878E9" w:rsidRPr="006E7C33" w:rsidRDefault="001878E9" w:rsidP="00C3770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From Wolfram et al. 2014</w:t>
            </w:r>
          </w:p>
        </w:tc>
        <w:tc>
          <w:tcPr>
            <w:tcW w:w="283" w:type="dxa"/>
          </w:tcPr>
          <w:p w:rsidR="001878E9" w:rsidRPr="006E7C33" w:rsidRDefault="001878E9" w:rsidP="00C3770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53" w:type="dxa"/>
          </w:tcPr>
          <w:p w:rsidR="001878E9" w:rsidRPr="006E7C33" w:rsidRDefault="001878E9" w:rsidP="00C3770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From numerical evaluations this study</w:t>
            </w:r>
          </w:p>
        </w:tc>
      </w:tr>
      <w:tr w:rsidR="001878E9" w:rsidRPr="00246728" w:rsidTr="00064F0F">
        <w:trPr>
          <w:trHeight w:val="4736"/>
        </w:trPr>
        <w:tc>
          <w:tcPr>
            <w:tcW w:w="1508" w:type="dxa"/>
          </w:tcPr>
          <w:p w:rsidR="001878E9" w:rsidRPr="006E7C33" w:rsidRDefault="001878E9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R0040</w:t>
            </w:r>
          </w:p>
          <w:p w:rsidR="001878E9" w:rsidRPr="006E7C33" w:rsidRDefault="001878E9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R2195</w:t>
            </w:r>
          </w:p>
          <w:p w:rsidR="001878E9" w:rsidRPr="006E7C33" w:rsidRDefault="001878E9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R2196</w:t>
            </w:r>
          </w:p>
          <w:p w:rsidR="00EF7AC7" w:rsidRPr="006E7C33" w:rsidRDefault="00EF7AC7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R0042</w:t>
            </w:r>
          </w:p>
          <w:p w:rsidR="00EF7AC7" w:rsidRPr="006E7C33" w:rsidRDefault="00EF7AC7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R2058</w:t>
            </w:r>
          </w:p>
          <w:p w:rsidR="00EF7AC7" w:rsidRPr="006E7C33" w:rsidRDefault="00EF7AC7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R0033</w:t>
            </w:r>
          </w:p>
          <w:p w:rsidR="00A35A4F" w:rsidRDefault="00A35A4F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7AC7" w:rsidRPr="006E7C33" w:rsidRDefault="00EF7AC7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R2549</w:t>
            </w:r>
          </w:p>
          <w:p w:rsidR="00EF7AC7" w:rsidRPr="006E7C33" w:rsidRDefault="00EF7AC7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R0025</w:t>
            </w:r>
          </w:p>
          <w:p w:rsidR="00EF7AC7" w:rsidRPr="006E7C33" w:rsidRDefault="00EF7AC7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R0083</w:t>
            </w:r>
          </w:p>
          <w:p w:rsidR="00EF7AC7" w:rsidRPr="006E7C33" w:rsidRDefault="00EF7AC7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R0048</w:t>
            </w:r>
          </w:p>
          <w:p w:rsidR="00EF7AC7" w:rsidRDefault="00EF7AC7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R0051</w:t>
            </w:r>
          </w:p>
          <w:p w:rsidR="00A35A4F" w:rsidRPr="006E7C33" w:rsidRDefault="00A35A4F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7AC7" w:rsidRPr="006E7C33" w:rsidRDefault="00EF7AC7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R0082</w:t>
            </w:r>
          </w:p>
          <w:p w:rsidR="00EF7AC7" w:rsidRPr="006E7C33" w:rsidRDefault="00EF7AC7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R0016</w:t>
            </w:r>
          </w:p>
          <w:p w:rsidR="00EF7AC7" w:rsidRPr="006E7C33" w:rsidRDefault="00EF7AC7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R0024</w:t>
            </w:r>
          </w:p>
          <w:p w:rsidR="00EF7AC7" w:rsidRPr="006E7C33" w:rsidRDefault="00EF7AC7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7AC7" w:rsidRPr="006E7C33" w:rsidRDefault="00EF7AC7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="009C5529"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0023</w:t>
            </w:r>
          </w:p>
          <w:p w:rsidR="009C5529" w:rsidRPr="006E7C33" w:rsidRDefault="009C5529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R0078</w:t>
            </w:r>
          </w:p>
          <w:p w:rsidR="009C5529" w:rsidRPr="006E7C33" w:rsidRDefault="009C5529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R0079</w:t>
            </w:r>
          </w:p>
          <w:p w:rsidR="009C5529" w:rsidRPr="006E7C33" w:rsidRDefault="009C5529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R0020</w:t>
            </w:r>
          </w:p>
          <w:p w:rsidR="009C5529" w:rsidRPr="006E7C33" w:rsidRDefault="009C5529" w:rsidP="006E7C3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7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R0028</w:t>
            </w:r>
          </w:p>
          <w:p w:rsidR="00EF7AC7" w:rsidRPr="006E7C33" w:rsidRDefault="00EF7AC7" w:rsidP="001878E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312" w:type="dxa"/>
          </w:tcPr>
          <w:p w:rsidR="001878E9" w:rsidRPr="0058724E" w:rsidRDefault="001878E9" w:rsidP="006E7C33">
            <w:pPr>
              <w:shd w:val="clear" w:color="auto" w:fill="00B0F0"/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shd w:val="clear" w:color="auto" w:fill="00B0F0"/>
                <w:lang w:val="en-US"/>
              </w:rPr>
              <w:t>Cyclotella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shd w:val="clear" w:color="auto" w:fill="00B0F0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shd w:val="clear" w:color="auto" w:fill="00B0F0"/>
                <w:lang w:val="en-US"/>
              </w:rPr>
              <w:t>bodanica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 xml:space="preserve"> </w:t>
            </w:r>
          </w:p>
          <w:p w:rsidR="001878E9" w:rsidRPr="0058724E" w:rsidRDefault="001878E9" w:rsidP="006E7C33">
            <w:pPr>
              <w:shd w:val="clear" w:color="auto" w:fill="00B0F0"/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Cyclotella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cyclopuncta</w:t>
            </w:r>
            <w:proofErr w:type="spellEnd"/>
          </w:p>
          <w:p w:rsidR="001878E9" w:rsidRPr="0058724E" w:rsidRDefault="001878E9" w:rsidP="006E7C33">
            <w:pPr>
              <w:shd w:val="clear" w:color="auto" w:fill="00B0F0"/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Cyclotella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distinguenda</w:t>
            </w:r>
            <w:proofErr w:type="spellEnd"/>
          </w:p>
          <w:p w:rsidR="00EF7AC7" w:rsidRPr="0058724E" w:rsidRDefault="00EF7AC7" w:rsidP="006E7C33">
            <w:pPr>
              <w:shd w:val="clear" w:color="auto" w:fill="00B0F0"/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Cyclotella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comensis</w:t>
            </w:r>
            <w:proofErr w:type="spellEnd"/>
          </w:p>
          <w:p w:rsidR="00EF7AC7" w:rsidRPr="0058724E" w:rsidRDefault="00EF7AC7" w:rsidP="006E7C33">
            <w:pPr>
              <w:shd w:val="clear" w:color="auto" w:fill="00B0F0"/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Discostella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glomerata</w:t>
            </w:r>
            <w:proofErr w:type="spellEnd"/>
          </w:p>
          <w:p w:rsidR="00EF7AC7" w:rsidRPr="0058724E" w:rsidRDefault="00EF7AC7" w:rsidP="006E7C33">
            <w:pPr>
              <w:shd w:val="clear" w:color="auto" w:fill="00B0F0"/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Aulacoseira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subarctica</w:t>
            </w:r>
            <w:proofErr w:type="spellEnd"/>
          </w:p>
          <w:p w:rsidR="00A35A4F" w:rsidRDefault="00A35A4F" w:rsidP="001878E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highlight w:val="green"/>
                <w:lang w:val="en-US"/>
              </w:rPr>
            </w:pPr>
          </w:p>
          <w:p w:rsidR="00EF7AC7" w:rsidRPr="0058724E" w:rsidRDefault="00EF7AC7" w:rsidP="001878E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Ursosolenia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longiseta</w:t>
            </w:r>
            <w:proofErr w:type="spellEnd"/>
          </w:p>
          <w:p w:rsidR="00EF7AC7" w:rsidRPr="0058724E" w:rsidRDefault="00EF7AC7" w:rsidP="001878E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Aulacoseira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islandica</w:t>
            </w:r>
            <w:proofErr w:type="spellEnd"/>
          </w:p>
          <w:p w:rsidR="00EF7AC7" w:rsidRPr="0058724E" w:rsidRDefault="00EF7AC7" w:rsidP="001878E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Stephanodiscus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neoastraea</w:t>
            </w:r>
            <w:proofErr w:type="spellEnd"/>
          </w:p>
          <w:p w:rsidR="00EF7AC7" w:rsidRPr="0058724E" w:rsidRDefault="00EF7AC7" w:rsidP="001878E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Cyclotella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ocellata</w:t>
            </w:r>
            <w:proofErr w:type="spellEnd"/>
          </w:p>
          <w:p w:rsidR="00EF7AC7" w:rsidRPr="0058724E" w:rsidRDefault="00EF7AC7" w:rsidP="001878E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Cyclotella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radiosa</w:t>
            </w:r>
            <w:proofErr w:type="spellEnd"/>
          </w:p>
          <w:p w:rsidR="00A35A4F" w:rsidRPr="006E7C33" w:rsidRDefault="00A35A4F" w:rsidP="001878E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highlight w:val="green"/>
                <w:lang w:val="en-US"/>
              </w:rPr>
            </w:pPr>
          </w:p>
          <w:p w:rsidR="00EF7AC7" w:rsidRPr="0058724E" w:rsidRDefault="00EF7AC7" w:rsidP="001878E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Stephanodiscus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minutulus</w:t>
            </w:r>
            <w:proofErr w:type="spellEnd"/>
          </w:p>
          <w:p w:rsidR="00EF7AC7" w:rsidRPr="0058724E" w:rsidRDefault="00EF7AC7" w:rsidP="001878E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Acanthoceras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zachariasii</w:t>
            </w:r>
            <w:proofErr w:type="spellEnd"/>
          </w:p>
          <w:p w:rsidR="00EF7AC7" w:rsidRPr="0058724E" w:rsidRDefault="00EF7AC7" w:rsidP="001878E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Aulacoseira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 xml:space="preserve"> </w:t>
            </w:r>
            <w:proofErr w:type="spellStart"/>
            <w:r w:rsidR="008E5A26"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granulata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 xml:space="preserve"> var.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angustissima</w:t>
            </w:r>
            <w:proofErr w:type="spellEnd"/>
          </w:p>
          <w:p w:rsidR="009C5529" w:rsidRPr="0058724E" w:rsidRDefault="009C5529" w:rsidP="001878E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Aulacoseira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 xml:space="preserve"> </w:t>
            </w:r>
            <w:proofErr w:type="spellStart"/>
            <w:r w:rsidR="008E5A26"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granulata</w:t>
            </w:r>
            <w:proofErr w:type="spellEnd"/>
          </w:p>
          <w:p w:rsidR="009C5529" w:rsidRPr="0058724E" w:rsidRDefault="009C5529" w:rsidP="001878E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Stephanodiscus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binderanus</w:t>
            </w:r>
            <w:proofErr w:type="spellEnd"/>
          </w:p>
          <w:p w:rsidR="009C5529" w:rsidRPr="0058724E" w:rsidRDefault="009C5529" w:rsidP="001878E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Stephanodiscus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hantzschii</w:t>
            </w:r>
            <w:proofErr w:type="spellEnd"/>
          </w:p>
          <w:p w:rsidR="009C5529" w:rsidRPr="0058724E" w:rsidRDefault="009C5529" w:rsidP="001878E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Aulacoseira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ambigua</w:t>
            </w:r>
            <w:proofErr w:type="spellEnd"/>
          </w:p>
          <w:p w:rsidR="009C5529" w:rsidRPr="006E7C33" w:rsidRDefault="009C5529" w:rsidP="001878E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highlight w:val="green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Aulacoseira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italica</w:t>
            </w:r>
            <w:proofErr w:type="spellEnd"/>
          </w:p>
        </w:tc>
        <w:tc>
          <w:tcPr>
            <w:tcW w:w="283" w:type="dxa"/>
          </w:tcPr>
          <w:p w:rsidR="001878E9" w:rsidRPr="006E7C33" w:rsidRDefault="001878E9" w:rsidP="001878E9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53" w:type="dxa"/>
            <w:shd w:val="clear" w:color="auto" w:fill="auto"/>
          </w:tcPr>
          <w:p w:rsidR="001878E9" w:rsidRPr="0058724E" w:rsidRDefault="00EF7AC7" w:rsidP="009C5529">
            <w:pPr>
              <w:shd w:val="clear" w:color="auto" w:fill="00B0F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Lindavia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tenuistriata</w:t>
            </w:r>
            <w:proofErr w:type="spellEnd"/>
          </w:p>
          <w:p w:rsidR="00EF7AC7" w:rsidRPr="0058724E" w:rsidRDefault="00EF7AC7" w:rsidP="009C5529">
            <w:pPr>
              <w:shd w:val="clear" w:color="auto" w:fill="00B0F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Lindavia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styriaca</w:t>
            </w:r>
            <w:proofErr w:type="spellEnd"/>
          </w:p>
          <w:p w:rsidR="00EF7AC7" w:rsidRPr="0058724E" w:rsidRDefault="00EF7AC7" w:rsidP="009C5529">
            <w:pPr>
              <w:shd w:val="clear" w:color="auto" w:fill="00B0F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Lindavia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 xml:space="preserve"> intermedia</w:t>
            </w:r>
          </w:p>
          <w:p w:rsidR="009C5529" w:rsidRPr="0058724E" w:rsidRDefault="009C5529" w:rsidP="009C5529">
            <w:pPr>
              <w:shd w:val="clear" w:color="auto" w:fill="00B0F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Pantocsekiella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kuetzingiana</w:t>
            </w:r>
            <w:proofErr w:type="spellEnd"/>
          </w:p>
          <w:p w:rsidR="009C5529" w:rsidRPr="0058724E" w:rsidRDefault="009C5529" w:rsidP="009C5529">
            <w:pPr>
              <w:shd w:val="clear" w:color="auto" w:fill="00B0F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Aulacoseira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islandica</w:t>
            </w:r>
            <w:proofErr w:type="spellEnd"/>
          </w:p>
          <w:p w:rsidR="009C5529" w:rsidRPr="0058724E" w:rsidRDefault="009C5529" w:rsidP="009C5529">
            <w:pPr>
              <w:shd w:val="clear" w:color="auto" w:fill="00B0F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Lindavia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austriaca</w:t>
            </w:r>
            <w:proofErr w:type="spellEnd"/>
          </w:p>
          <w:p w:rsidR="009C5529" w:rsidRPr="0058724E" w:rsidRDefault="009C5529" w:rsidP="009C5529">
            <w:pPr>
              <w:shd w:val="clear" w:color="auto" w:fill="00B0F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Aulacoseira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cyan"/>
                <w:lang w:val="en-US"/>
              </w:rPr>
              <w:t>subarctica</w:t>
            </w:r>
            <w:proofErr w:type="spellEnd"/>
          </w:p>
          <w:p w:rsidR="009C5529" w:rsidRPr="0058724E" w:rsidRDefault="009C5529" w:rsidP="006E7C33">
            <w:pPr>
              <w:shd w:val="clear" w:color="auto" w:fill="92D05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Stephanodiscus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neoastraea</w:t>
            </w:r>
            <w:proofErr w:type="spellEnd"/>
          </w:p>
          <w:p w:rsidR="009C5529" w:rsidRPr="0058724E" w:rsidRDefault="009C5529" w:rsidP="006E7C33">
            <w:pPr>
              <w:shd w:val="clear" w:color="auto" w:fill="92D05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Lindavia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radiosa</w:t>
            </w:r>
            <w:proofErr w:type="spellEnd"/>
          </w:p>
          <w:p w:rsidR="009C5529" w:rsidRPr="0058724E" w:rsidRDefault="009C5529" w:rsidP="006E7C33">
            <w:pPr>
              <w:shd w:val="clear" w:color="auto" w:fill="92D05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Stephanodiscus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alpinus</w:t>
            </w:r>
            <w:proofErr w:type="spellEnd"/>
          </w:p>
          <w:p w:rsidR="009C5529" w:rsidRPr="0058724E" w:rsidRDefault="009C5529" w:rsidP="006E7C33">
            <w:pPr>
              <w:shd w:val="clear" w:color="auto" w:fill="92D05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Pantocsekiella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costei</w:t>
            </w:r>
            <w:proofErr w:type="spellEnd"/>
          </w:p>
          <w:p w:rsidR="009C5529" w:rsidRPr="0058724E" w:rsidRDefault="009C5529" w:rsidP="006E7C33">
            <w:pPr>
              <w:shd w:val="clear" w:color="auto" w:fill="92D05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Lindivia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praetermissa</w:t>
            </w:r>
            <w:proofErr w:type="spellEnd"/>
          </w:p>
          <w:p w:rsidR="009C5529" w:rsidRPr="0058724E" w:rsidRDefault="009C5529" w:rsidP="006E7C33">
            <w:pPr>
              <w:shd w:val="clear" w:color="auto" w:fill="92D05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Panticsekiella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comensis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s.l</w:t>
            </w:r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.</w:t>
            </w:r>
            <w:proofErr w:type="spellEnd"/>
          </w:p>
          <w:p w:rsidR="009C5529" w:rsidRPr="0058724E" w:rsidRDefault="009C5529" w:rsidP="006E7C33">
            <w:pPr>
              <w:shd w:val="clear" w:color="auto" w:fill="92D05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Lindavia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balatonis</w:t>
            </w:r>
            <w:proofErr w:type="spellEnd"/>
          </w:p>
          <w:p w:rsidR="009C5529" w:rsidRPr="0058724E" w:rsidRDefault="009C5529" w:rsidP="006E7C33">
            <w:pPr>
              <w:shd w:val="clear" w:color="auto" w:fill="92D05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Cyclotella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distinguenda</w:t>
            </w:r>
            <w:proofErr w:type="spellEnd"/>
          </w:p>
          <w:p w:rsidR="009C5529" w:rsidRPr="0058724E" w:rsidRDefault="009C5529" w:rsidP="006E7C33">
            <w:pPr>
              <w:shd w:val="clear" w:color="auto" w:fill="92D05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Cyclostephanos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dubius</w:t>
            </w:r>
            <w:proofErr w:type="spellEnd"/>
          </w:p>
          <w:p w:rsidR="009C5529" w:rsidRPr="0058724E" w:rsidRDefault="006E7C33" w:rsidP="006E7C33">
            <w:pPr>
              <w:shd w:val="clear" w:color="auto" w:fill="92D05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Stephanodiscus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roundi</w:t>
            </w:r>
            <w:proofErr w:type="spellEnd"/>
          </w:p>
          <w:p w:rsidR="009C5529" w:rsidRPr="0058724E" w:rsidRDefault="009C5529" w:rsidP="006E7C33">
            <w:pPr>
              <w:shd w:val="clear" w:color="auto" w:fill="92D05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Pantocsekiella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delicatula</w:t>
            </w:r>
            <w:proofErr w:type="spellEnd"/>
          </w:p>
          <w:p w:rsidR="009C5529" w:rsidRPr="0058724E" w:rsidRDefault="009C5529" w:rsidP="006E7C33">
            <w:pPr>
              <w:shd w:val="clear" w:color="auto" w:fill="92D05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Discostella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stelligera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green"/>
                <w:lang w:val="en-US"/>
              </w:rPr>
              <w:t>s.l.</w:t>
            </w:r>
            <w:proofErr w:type="spellEnd"/>
          </w:p>
          <w:p w:rsidR="009C5529" w:rsidRPr="0058724E" w:rsidRDefault="009C5529" w:rsidP="006E7C33">
            <w:pPr>
              <w:shd w:val="clear" w:color="auto" w:fill="FF000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Pantoscekiella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ocellata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red"/>
                <w:lang w:val="en-US"/>
              </w:rPr>
              <w:t>s.l.</w:t>
            </w:r>
            <w:proofErr w:type="spellEnd"/>
          </w:p>
          <w:p w:rsidR="009C5529" w:rsidRPr="0058724E" w:rsidRDefault="009C5529" w:rsidP="006E7C33">
            <w:pPr>
              <w:shd w:val="clear" w:color="auto" w:fill="FF000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Cyclotella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meneghiniana</w:t>
            </w:r>
            <w:proofErr w:type="spellEnd"/>
          </w:p>
          <w:p w:rsidR="009C5529" w:rsidRPr="0058724E" w:rsidRDefault="009C5529" w:rsidP="006E7C33">
            <w:pPr>
              <w:shd w:val="clear" w:color="auto" w:fill="FF000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Stephanodiscus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binatus</w:t>
            </w:r>
            <w:proofErr w:type="spellEnd"/>
          </w:p>
          <w:p w:rsidR="009C5529" w:rsidRPr="0058724E" w:rsidRDefault="009C5529" w:rsidP="006E7C33">
            <w:pPr>
              <w:shd w:val="clear" w:color="auto" w:fill="FF000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Cyclostephanos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invisitatus</w:t>
            </w:r>
            <w:proofErr w:type="spellEnd"/>
          </w:p>
          <w:p w:rsidR="009C5529" w:rsidRPr="0058724E" w:rsidRDefault="009C5529" w:rsidP="006E7C33">
            <w:pPr>
              <w:shd w:val="clear" w:color="auto" w:fill="FF000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Aulacoseira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granulata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var.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angustissima</w:t>
            </w:r>
            <w:proofErr w:type="spellEnd"/>
          </w:p>
          <w:p w:rsidR="009C5529" w:rsidRPr="0058724E" w:rsidRDefault="009C5529" w:rsidP="006E7C33">
            <w:pPr>
              <w:shd w:val="clear" w:color="auto" w:fill="FF000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Stephanodiscus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hantzschii</w:t>
            </w:r>
            <w:proofErr w:type="spellEnd"/>
          </w:p>
          <w:p w:rsidR="009C5529" w:rsidRPr="0058724E" w:rsidRDefault="009C5529" w:rsidP="006E7C33">
            <w:pPr>
              <w:shd w:val="clear" w:color="auto" w:fill="FF000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Urosolenia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sp. 1</w:t>
            </w:r>
          </w:p>
          <w:p w:rsidR="009C5529" w:rsidRPr="0058724E" w:rsidRDefault="009C5529" w:rsidP="006E7C33">
            <w:pPr>
              <w:shd w:val="clear" w:color="auto" w:fill="FF000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Aulacoseira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pusilla</w:t>
            </w:r>
            <w:proofErr w:type="spellEnd"/>
          </w:p>
          <w:p w:rsidR="009C5529" w:rsidRPr="0058724E" w:rsidRDefault="009C5529" w:rsidP="006E7C33">
            <w:pPr>
              <w:shd w:val="clear" w:color="auto" w:fill="FF000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Stephanodiscus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rugosus</w:t>
            </w:r>
            <w:proofErr w:type="spellEnd"/>
          </w:p>
          <w:p w:rsidR="009C5529" w:rsidRPr="0058724E" w:rsidRDefault="009C5529" w:rsidP="006E7C33">
            <w:pPr>
              <w:shd w:val="clear" w:color="auto" w:fill="FF000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Aulacoseira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muzzanensis</w:t>
            </w:r>
            <w:proofErr w:type="spellEnd"/>
          </w:p>
          <w:p w:rsidR="009C5529" w:rsidRPr="0058724E" w:rsidRDefault="009C5529" w:rsidP="006E7C33">
            <w:pPr>
              <w:shd w:val="clear" w:color="auto" w:fill="FF000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Conticribra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weissflogii</w:t>
            </w:r>
            <w:proofErr w:type="spellEnd"/>
          </w:p>
          <w:p w:rsidR="009C5529" w:rsidRPr="006E7C33" w:rsidRDefault="009C5529" w:rsidP="006E7C33">
            <w:pPr>
              <w:shd w:val="clear" w:color="auto" w:fill="FF0000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Urosolenia</w:t>
            </w:r>
            <w:proofErr w:type="spellEnd"/>
            <w:r w:rsidRPr="0058724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sp. 2</w:t>
            </w:r>
          </w:p>
        </w:tc>
      </w:tr>
    </w:tbl>
    <w:p w:rsidR="00064F0F" w:rsidRPr="00064F0F" w:rsidRDefault="00064F0F" w:rsidP="00064F0F">
      <w:pPr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de-AT"/>
        </w:rPr>
      </w:pPr>
      <w:r w:rsidRPr="00064F0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de-AT"/>
        </w:rPr>
        <w:t xml:space="preserve">Tentative synonyms: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Cyclotella</w:t>
      </w:r>
      <w:proofErr w:type="spellEnd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 xml:space="preserve">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bodanica</w:t>
      </w:r>
      <w:proofErr w:type="spellEnd"/>
      <w:r w:rsidRPr="00064F0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de-AT"/>
        </w:rPr>
        <w:t xml:space="preserve"> =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Lindavia</w:t>
      </w:r>
      <w:proofErr w:type="spellEnd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 xml:space="preserve">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bodanica</w:t>
      </w:r>
      <w:proofErr w:type="spellEnd"/>
      <w:r w:rsidRPr="00064F0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de-AT"/>
        </w:rPr>
        <w:t xml:space="preserve">,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Cyclotella</w:t>
      </w:r>
      <w:proofErr w:type="spellEnd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 xml:space="preserve">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cyclopuncta</w:t>
      </w:r>
      <w:proofErr w:type="spellEnd"/>
      <w:r w:rsidRPr="00064F0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de-AT"/>
        </w:rPr>
        <w:t xml:space="preserve"> =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Pantocsekiella</w:t>
      </w:r>
      <w:proofErr w:type="spellEnd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 xml:space="preserve">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costei</w:t>
      </w:r>
      <w:proofErr w:type="spellEnd"/>
      <w:r w:rsidRPr="00064F0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de-AT"/>
        </w:rPr>
        <w:t xml:space="preserve">,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Cyclotella</w:t>
      </w:r>
      <w:proofErr w:type="spellEnd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 xml:space="preserve">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comensis</w:t>
      </w:r>
      <w:proofErr w:type="spellEnd"/>
      <w:r w:rsidRPr="00064F0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de-AT"/>
        </w:rPr>
        <w:t xml:space="preserve"> =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Lindavia</w:t>
      </w:r>
      <w:proofErr w:type="spellEnd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 xml:space="preserve">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comensis</w:t>
      </w:r>
      <w:proofErr w:type="spellEnd"/>
      <w:r w:rsidRPr="00064F0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de-AT"/>
        </w:rPr>
        <w:t xml:space="preserve">,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Cyclotella</w:t>
      </w:r>
      <w:proofErr w:type="spellEnd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 xml:space="preserve">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ocellata</w:t>
      </w:r>
      <w:proofErr w:type="spellEnd"/>
      <w:r w:rsidRPr="00064F0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de-AT"/>
        </w:rPr>
        <w:t xml:space="preserve"> =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Pantocsekiella</w:t>
      </w:r>
      <w:proofErr w:type="spellEnd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 xml:space="preserve">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ocellata</w:t>
      </w:r>
      <w:proofErr w:type="spellEnd"/>
      <w:r w:rsidRPr="00064F0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de-AT"/>
        </w:rPr>
        <w:t xml:space="preserve">,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Cyclotella</w:t>
      </w:r>
      <w:proofErr w:type="spellEnd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 xml:space="preserve">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radiosa</w:t>
      </w:r>
      <w:proofErr w:type="spellEnd"/>
      <w:r w:rsidRPr="00064F0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de-AT"/>
        </w:rPr>
        <w:t xml:space="preserve"> =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Lindavia</w:t>
      </w:r>
      <w:proofErr w:type="spellEnd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 xml:space="preserve">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radiosa</w:t>
      </w:r>
      <w:proofErr w:type="spellEnd"/>
      <w:r w:rsidRPr="00064F0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de-AT"/>
        </w:rPr>
        <w:t xml:space="preserve">,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Stephanodiscus</w:t>
      </w:r>
      <w:proofErr w:type="spellEnd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 xml:space="preserve">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minutulus</w:t>
      </w:r>
      <w:proofErr w:type="spellEnd"/>
      <w:r w:rsidRPr="00064F0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de-AT"/>
        </w:rPr>
        <w:t xml:space="preserve"> =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Stephanodiscus</w:t>
      </w:r>
      <w:proofErr w:type="spellEnd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 xml:space="preserve"> </w:t>
      </w:r>
      <w:proofErr w:type="spellStart"/>
      <w:r w:rsidRPr="00064F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n-US" w:eastAsia="de-AT"/>
        </w:rPr>
        <w:t>roundii</w:t>
      </w:r>
      <w:proofErr w:type="spellEnd"/>
    </w:p>
    <w:p w:rsidR="00C37706" w:rsidRPr="00C37706" w:rsidRDefault="00C37706" w:rsidP="00C37706">
      <w:pPr>
        <w:rPr>
          <w:lang w:val="en-US"/>
        </w:rPr>
      </w:pPr>
    </w:p>
    <w:sectPr w:rsidR="00C37706" w:rsidRPr="00C3770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706"/>
    <w:rsid w:val="000165E0"/>
    <w:rsid w:val="00064F0F"/>
    <w:rsid w:val="001878E9"/>
    <w:rsid w:val="00246728"/>
    <w:rsid w:val="00572AD6"/>
    <w:rsid w:val="0058724E"/>
    <w:rsid w:val="006E7C33"/>
    <w:rsid w:val="0080112E"/>
    <w:rsid w:val="008E5A26"/>
    <w:rsid w:val="009769E5"/>
    <w:rsid w:val="009C5529"/>
    <w:rsid w:val="00A35A4F"/>
    <w:rsid w:val="00C37706"/>
    <w:rsid w:val="00EF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C02465-CAB0-416A-B46A-8CC3B7CC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37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Liste">
    <w:name w:val="Light List"/>
    <w:basedOn w:val="NormaleTabelle"/>
    <w:uiPriority w:val="61"/>
    <w:rsid w:val="00C37706"/>
    <w:pPr>
      <w:spacing w:after="0" w:line="240" w:lineRule="auto"/>
    </w:pPr>
    <w:rPr>
      <w:rFonts w:eastAsiaTheme="minorEastAsia"/>
      <w:lang w:eastAsia="de-AT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72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72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85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F97E3-C7EB-4EA0-B505-1912C5253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ZID, Uni Innsbruck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Rott, Eugen</dc:creator>
  <cp:keywords/>
  <dc:description/>
  <cp:lastModifiedBy>Rott, Eugen</cp:lastModifiedBy>
  <cp:revision>2</cp:revision>
  <cp:lastPrinted>2019-12-10T19:16:00Z</cp:lastPrinted>
  <dcterms:created xsi:type="dcterms:W3CDTF">2020-01-28T11:36:00Z</dcterms:created>
  <dcterms:modified xsi:type="dcterms:W3CDTF">2020-01-28T11:36:00Z</dcterms:modified>
</cp:coreProperties>
</file>